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2D" w:rsidRPr="00D62B11" w:rsidRDefault="00422DAC" w:rsidP="00422D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B11">
        <w:rPr>
          <w:rFonts w:ascii="Times New Roman" w:hAnsi="Times New Roman" w:cs="Times New Roman"/>
          <w:b/>
          <w:sz w:val="24"/>
          <w:szCs w:val="24"/>
          <w:u w:val="single"/>
        </w:rPr>
        <w:t>Аннотация рабочей программы 10 класс обществознание</w:t>
      </w:r>
    </w:p>
    <w:p w:rsidR="00422DAC" w:rsidRPr="00D62B11" w:rsidRDefault="00422DAC" w:rsidP="0042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«Обществознание» (базовый уровень) предназначен для 10-11 классов основной общеобразовательной школы и составлена на основе нормативно- правовых документов и методических материалов:</w:t>
      </w:r>
    </w:p>
    <w:p w:rsidR="00422DAC" w:rsidRPr="00D62B11" w:rsidRDefault="00422DAC" w:rsidP="00422DAC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г. № 273 – ФЗ «Об образовании в Российской Федерации»; </w:t>
      </w:r>
    </w:p>
    <w:p w:rsidR="00422DAC" w:rsidRPr="00D62B11" w:rsidRDefault="00422DAC" w:rsidP="00422DAC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62B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 xml:space="preserve"> России от 17.05.2012 </w:t>
      </w:r>
      <w:r w:rsidRPr="00D62B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2B11">
        <w:rPr>
          <w:rFonts w:ascii="Times New Roman" w:hAnsi="Times New Roman" w:cs="Times New Roman"/>
          <w:sz w:val="24"/>
          <w:szCs w:val="24"/>
        </w:rPr>
        <w:t xml:space="preserve">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</w:t>
      </w:r>
      <w:r w:rsidRPr="00D62B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2B11">
        <w:rPr>
          <w:rFonts w:ascii="Times New Roman" w:hAnsi="Times New Roman" w:cs="Times New Roman"/>
          <w:sz w:val="24"/>
          <w:szCs w:val="24"/>
        </w:rPr>
        <w:t xml:space="preserve"> 24480;</w:t>
      </w:r>
    </w:p>
    <w:p w:rsidR="00422DAC" w:rsidRPr="00D62B11" w:rsidRDefault="00422DAC" w:rsidP="00422DAC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</w:t>
      </w:r>
      <w:proofErr w:type="gramStart"/>
      <w:r w:rsidRPr="00D62B11">
        <w:rPr>
          <w:rFonts w:ascii="Times New Roman" w:hAnsi="Times New Roman" w:cs="Times New Roman"/>
          <w:sz w:val="24"/>
          <w:szCs w:val="24"/>
        </w:rPr>
        <w:t>науки  Российской</w:t>
      </w:r>
      <w:proofErr w:type="gramEnd"/>
      <w:r w:rsidRPr="00D62B11">
        <w:rPr>
          <w:rFonts w:ascii="Times New Roman" w:hAnsi="Times New Roman" w:cs="Times New Roman"/>
          <w:sz w:val="24"/>
          <w:szCs w:val="24"/>
        </w:rPr>
        <w:t xml:space="preserve"> Федерации от 28.10.15 г. № 08-1786 «О рабочих программах учебных предметов»;</w:t>
      </w:r>
      <w:r w:rsidRPr="00D62B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22DAC" w:rsidRPr="00D62B11" w:rsidRDefault="00422DAC" w:rsidP="00422DAC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«Примерной основной образовательной программой среднего общего образования</w:t>
      </w:r>
      <w:r w:rsidRPr="00D62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(одобренной решением федерального учебно-методического объединения по общему образованию, протокол от 28.06.2016 N 2/16-з)».</w:t>
      </w:r>
    </w:p>
    <w:p w:rsidR="00422DAC" w:rsidRPr="00D62B11" w:rsidRDefault="00422DAC" w:rsidP="00422D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DAC" w:rsidRPr="00D62B11" w:rsidRDefault="00422DAC" w:rsidP="00422D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11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 xml:space="preserve"> А.Ю. Обществознание. Примерные рабочие программы. Предметная линия учебников под редакцией Л.Н.Боголюбова. 10 – 11 классы: учеб, пособие для </w:t>
      </w:r>
      <w:proofErr w:type="spellStart"/>
      <w:r w:rsidRPr="00D62B1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 xml:space="preserve">, организаций: базовый уровень / А.Ю. </w:t>
      </w:r>
      <w:proofErr w:type="spellStart"/>
      <w:r w:rsidRPr="00D62B11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B11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>, Л.Е. Рутковская. – М.: Просвещение, 2019. Программа составлена в соответствии с требованиями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образования.</w:t>
      </w:r>
    </w:p>
    <w:p w:rsidR="00422DAC" w:rsidRPr="00D62B11" w:rsidRDefault="00422DAC" w:rsidP="00422D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DAC" w:rsidRPr="00D62B11" w:rsidRDefault="00422DAC" w:rsidP="00422D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УМК: </w:t>
      </w:r>
      <w:r w:rsidRPr="00D62B11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proofErr w:type="gramEnd"/>
      <w:r w:rsidRPr="00D62B11">
        <w:rPr>
          <w:rFonts w:ascii="Times New Roman" w:hAnsi="Times New Roman" w:cs="Times New Roman"/>
          <w:sz w:val="24"/>
          <w:szCs w:val="24"/>
        </w:rPr>
        <w:t xml:space="preserve">. 10 класс: учебник для общеобразовательных организаций: базовый уровень / Л.Н.Боголюбов и др., / под ред. Л.Н. Боголюбова, А. Ю. </w:t>
      </w:r>
      <w:proofErr w:type="spellStart"/>
      <w:r w:rsidRPr="00D62B11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D62B11">
        <w:rPr>
          <w:rFonts w:ascii="Times New Roman" w:hAnsi="Times New Roman" w:cs="Times New Roman"/>
          <w:sz w:val="24"/>
          <w:szCs w:val="24"/>
        </w:rPr>
        <w:t xml:space="preserve">. - М.: Просвещение, 2019. </w:t>
      </w:r>
    </w:p>
    <w:p w:rsidR="00422DAC" w:rsidRPr="00D62B11" w:rsidRDefault="00422DAC" w:rsidP="00422D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B11">
        <w:rPr>
          <w:rFonts w:ascii="Times New Roman" w:hAnsi="Times New Roman" w:cs="Times New Roman"/>
          <w:sz w:val="24"/>
          <w:szCs w:val="24"/>
        </w:rPr>
        <w:t xml:space="preserve"> Обществознание. 11 класс: учебник для общеобразовательных организаций: базовый уровень / Л.Н.Боголюбов, Н.И. Городецкая, А.И. Матвеев/ под ред. Л.Н. Боголюбова, - М.: Просвещение, 2019.</w:t>
      </w:r>
    </w:p>
    <w:p w:rsidR="00422DAC" w:rsidRPr="00D62B11" w:rsidRDefault="00422DAC" w:rsidP="0042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AC" w:rsidRPr="00D62B11" w:rsidRDefault="00422DAC" w:rsidP="00422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на углубленный уровень обучения (10-11 класс) 140 часов. 10 класс – 70 </w:t>
      </w:r>
      <w:proofErr w:type="gramStart"/>
      <w:r w:rsidRPr="00D6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  (</w:t>
      </w:r>
      <w:proofErr w:type="gramEnd"/>
      <w:r w:rsidRPr="00D62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часа в неделю). 11 класс -70 часов (2 часа в неделю).</w:t>
      </w:r>
    </w:p>
    <w:p w:rsidR="00422DAC" w:rsidRPr="00D62B11" w:rsidRDefault="00422DAC" w:rsidP="00422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DAC" w:rsidRPr="00D62B11" w:rsidRDefault="00422DAC" w:rsidP="00422D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DAC" w:rsidRPr="00D62B11" w:rsidRDefault="00422DAC" w:rsidP="00422D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DAC" w:rsidRPr="00D62B11" w:rsidRDefault="00422DAC" w:rsidP="00422D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DAC" w:rsidRPr="00D62B11" w:rsidRDefault="00422DAC" w:rsidP="00422D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2DAC" w:rsidRPr="00D62B11" w:rsidSect="0041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6CD"/>
    <w:multiLevelType w:val="hybridMultilevel"/>
    <w:tmpl w:val="4DBED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E1F3D"/>
    <w:multiLevelType w:val="hybridMultilevel"/>
    <w:tmpl w:val="FA460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910C0"/>
    <w:multiLevelType w:val="hybridMultilevel"/>
    <w:tmpl w:val="EC68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B4"/>
    <w:rsid w:val="00032303"/>
    <w:rsid w:val="001C76B2"/>
    <w:rsid w:val="00251F10"/>
    <w:rsid w:val="00311326"/>
    <w:rsid w:val="00316D93"/>
    <w:rsid w:val="0033212D"/>
    <w:rsid w:val="00346808"/>
    <w:rsid w:val="00410227"/>
    <w:rsid w:val="00422DAC"/>
    <w:rsid w:val="004A5389"/>
    <w:rsid w:val="005317EE"/>
    <w:rsid w:val="005E3405"/>
    <w:rsid w:val="005E4F90"/>
    <w:rsid w:val="0065278B"/>
    <w:rsid w:val="007064D8"/>
    <w:rsid w:val="007177CF"/>
    <w:rsid w:val="008608FE"/>
    <w:rsid w:val="008732B4"/>
    <w:rsid w:val="00873C4C"/>
    <w:rsid w:val="00875500"/>
    <w:rsid w:val="008E0B91"/>
    <w:rsid w:val="00931D2D"/>
    <w:rsid w:val="00992229"/>
    <w:rsid w:val="009B45F4"/>
    <w:rsid w:val="00A0705C"/>
    <w:rsid w:val="00D62B11"/>
    <w:rsid w:val="00D75917"/>
    <w:rsid w:val="00DA7DD7"/>
    <w:rsid w:val="00DD5C79"/>
    <w:rsid w:val="00E932B6"/>
    <w:rsid w:val="00EF00B9"/>
    <w:rsid w:val="00F314B8"/>
    <w:rsid w:val="00F43CDD"/>
    <w:rsid w:val="00F95F0A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CEA1-A257-4AC1-A68C-9909C98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8B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5"/>
    <w:locked/>
    <w:rsid w:val="00FB7D20"/>
    <w:rPr>
      <w:rFonts w:ascii="Calibri" w:hAnsi="Calibri"/>
    </w:rPr>
  </w:style>
  <w:style w:type="paragraph" w:styleId="a5">
    <w:name w:val="No Spacing"/>
    <w:link w:val="a4"/>
    <w:qFormat/>
    <w:rsid w:val="00FB7D20"/>
    <w:pPr>
      <w:spacing w:after="0" w:line="240" w:lineRule="auto"/>
    </w:pPr>
    <w:rPr>
      <w:rFonts w:ascii="Calibri" w:hAnsi="Calibri"/>
    </w:rPr>
  </w:style>
  <w:style w:type="paragraph" w:styleId="a6">
    <w:name w:val="Normal (Web)"/>
    <w:basedOn w:val="a"/>
    <w:uiPriority w:val="99"/>
    <w:unhideWhenUsed/>
    <w:rsid w:val="0025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F249-5DD6-45C1-BB89-AC272B9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Metodist</cp:lastModifiedBy>
  <cp:revision>2</cp:revision>
  <dcterms:created xsi:type="dcterms:W3CDTF">2021-02-02T08:09:00Z</dcterms:created>
  <dcterms:modified xsi:type="dcterms:W3CDTF">2021-02-02T08:09:00Z</dcterms:modified>
</cp:coreProperties>
</file>